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3"/>
        <w:gridCol w:w="6740"/>
        <w:gridCol w:w="1276"/>
      </w:tblGrid>
      <w:tr w:rsidR="00EF1584" w:rsidRPr="00EF1584" w:rsidTr="00EF1584">
        <w:tc>
          <w:tcPr>
            <w:tcW w:w="14709" w:type="dxa"/>
            <w:gridSpan w:val="3"/>
            <w:shd w:val="clear" w:color="auto" w:fill="DAEEF3" w:themeFill="accent5" w:themeFillTint="33"/>
            <w:vAlign w:val="center"/>
          </w:tcPr>
          <w:p w:rsidR="00EF1584" w:rsidRPr="0010232D" w:rsidRDefault="00EF1584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102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102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แบบประเมินองค์กรตนเองเรื่องการจัดการความรู้  หมวด </w:t>
            </w:r>
            <w:r w:rsidRPr="00102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1 - </w:t>
            </w:r>
            <w:r w:rsidRPr="00102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</w:tr>
      <w:tr w:rsidR="00EF1584" w:rsidRPr="00EF1584" w:rsidTr="00EF1584">
        <w:tc>
          <w:tcPr>
            <w:tcW w:w="14709" w:type="dxa"/>
            <w:gridSpan w:val="3"/>
          </w:tcPr>
          <w:p w:rsidR="00EF1584" w:rsidRPr="00EF1584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  </w:t>
            </w:r>
          </w:p>
          <w:p w:rsidR="00EF1584" w:rsidRPr="00EF1584" w:rsidRDefault="00EF1584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84">
              <w:rPr>
                <w:rFonts w:ascii="TH SarabunPSK" w:hAnsi="TH SarabunPSK" w:cs="TH SarabunPSK"/>
                <w:sz w:val="32"/>
                <w:szCs w:val="32"/>
              </w:rPr>
              <w:t xml:space="preserve"> 0 – </w:t>
            </w: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ไม่มีเลย </w:t>
            </w:r>
            <w:r w:rsidRPr="00EF1584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มีน้อยมาก         </w:t>
            </w:r>
            <w:r w:rsidRPr="00EF1584">
              <w:rPr>
                <w:rFonts w:ascii="TH SarabunPSK" w:hAnsi="TH SarabunPSK" w:cs="TH SarabunPSK"/>
                <w:sz w:val="32"/>
                <w:szCs w:val="32"/>
              </w:rPr>
              <w:t xml:space="preserve">1 – </w:t>
            </w: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มีน้อย           </w:t>
            </w:r>
            <w:r w:rsidRPr="00EF1584">
              <w:rPr>
                <w:rFonts w:ascii="TH SarabunPSK" w:hAnsi="TH SarabunPSK" w:cs="TH SarabunPSK"/>
                <w:sz w:val="32"/>
                <w:szCs w:val="32"/>
              </w:rPr>
              <w:t xml:space="preserve">2 - </w:t>
            </w: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มีระดับปานกลาง          </w:t>
            </w:r>
            <w:r w:rsidRPr="00EF1584">
              <w:rPr>
                <w:rFonts w:ascii="TH SarabunPSK" w:hAnsi="TH SarabunPSK" w:cs="TH SarabunPSK"/>
                <w:sz w:val="32"/>
                <w:szCs w:val="32"/>
              </w:rPr>
              <w:t xml:space="preserve">3 - </w:t>
            </w: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มีในระดับที่ดี           </w:t>
            </w:r>
            <w:r w:rsidRPr="00EF1584">
              <w:rPr>
                <w:rFonts w:ascii="TH SarabunPSK" w:hAnsi="TH SarabunPSK" w:cs="TH SarabunPSK"/>
                <w:sz w:val="32"/>
                <w:szCs w:val="32"/>
              </w:rPr>
              <w:t xml:space="preserve">4 – </w:t>
            </w:r>
            <w:r w:rsidRPr="00EF1584">
              <w:rPr>
                <w:rFonts w:ascii="TH SarabunPSK" w:hAnsi="TH SarabunPSK" w:cs="TH SarabunPSK"/>
                <w:sz w:val="32"/>
                <w:szCs w:val="32"/>
                <w:cs/>
              </w:rPr>
              <w:t>มีในระดับที่ดีมาก</w:t>
            </w:r>
          </w:p>
        </w:tc>
      </w:tr>
      <w:tr w:rsidR="00902F42" w:rsidRPr="00EF1584" w:rsidTr="003F5BA9">
        <w:tc>
          <w:tcPr>
            <w:tcW w:w="6693" w:type="dxa"/>
            <w:shd w:val="clear" w:color="auto" w:fill="92D050"/>
            <w:vAlign w:val="center"/>
          </w:tcPr>
          <w:p w:rsidR="00902F42" w:rsidRPr="00EF1584" w:rsidRDefault="00902F42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023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bookmarkStart w:id="0" w:name="_GoBack"/>
            <w:bookmarkEnd w:id="0"/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6740" w:type="dxa"/>
            <w:shd w:val="clear" w:color="auto" w:fill="92D050"/>
            <w:vAlign w:val="center"/>
          </w:tcPr>
          <w:p w:rsidR="00902F42" w:rsidRPr="00EF1584" w:rsidRDefault="00902F42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สิ่งที่มีอยู่ </w:t>
            </w:r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EF15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ทำอยู่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02F42" w:rsidRPr="00EF1584" w:rsidRDefault="003F5BA9" w:rsidP="00902F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902F42" w:rsidRPr="003F5BA9" w:rsidTr="00AC6EAD">
        <w:trPr>
          <w:trHeight w:val="1771"/>
        </w:trPr>
        <w:tc>
          <w:tcPr>
            <w:tcW w:w="6693" w:type="dxa"/>
            <w:vAlign w:val="center"/>
          </w:tcPr>
          <w:p w:rsidR="003F5BA9" w:rsidRPr="003F5BA9" w:rsidRDefault="00902F42" w:rsidP="00476F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องค์กรมีการวิเคราะห์อย่างเป็นระบบ เพื่อหาจุดแข็งจุดอ่อนในเรื่องการจัดการความรู้  เพื่อปรับปรุงในเรื่องความรู้   เช่น  องค์กรยังขาดความรู้ที่จำเป็นต้องมี หรือองค์กรไม่ได้รวบรวมความรู้ที่มีอยู่ให้เป็นระบบ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 และมีวิธีการที่ชัดเจนในการแก้ไข ปรับปรุง</w:t>
            </w:r>
          </w:p>
        </w:tc>
        <w:tc>
          <w:tcPr>
            <w:tcW w:w="6740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องค์กรมีการวิเคราะห์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 แต่ยังไม่ได้เชื่อมโยงถึงการจัดการความรู้</w:t>
            </w:r>
          </w:p>
          <w:p w:rsidR="003F5BA9" w:rsidRPr="003F5BA9" w:rsidRDefault="00AC6EAD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276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F42" w:rsidRPr="003F5BA9" w:rsidTr="003F5BA9">
        <w:tc>
          <w:tcPr>
            <w:tcW w:w="6693" w:type="dxa"/>
            <w:vAlign w:val="center"/>
          </w:tcPr>
          <w:p w:rsidR="00902F42" w:rsidRPr="003F5BA9" w:rsidRDefault="00902F42" w:rsidP="00476F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1.2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องค์กรมีการแสวงหาข้อมูล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ความรู้จากแหล่งต่างๆ  โดยเฉพาะอย่างยิ่งจากองค์กรที่มีการให้บริการคล้ายคลึงกัน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อย่างเป็นระบบและมีจริยธรรม</w:t>
            </w:r>
          </w:p>
        </w:tc>
        <w:tc>
          <w:tcPr>
            <w:tcW w:w="6740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องค์กรมีการแสวงหาความรู้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ข้อมูลจากแหล่งต่างๆเมื่อจำเป็นต้องใช้ แต่ไม่เป็นระบบ ต่างคน ต่างทำ</w:t>
            </w:r>
          </w:p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</w:rPr>
              <w:t>-……………………………………..</w:t>
            </w:r>
          </w:p>
        </w:tc>
        <w:tc>
          <w:tcPr>
            <w:tcW w:w="1276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F42" w:rsidRPr="003F5BA9" w:rsidTr="003F5BA9">
        <w:tc>
          <w:tcPr>
            <w:tcW w:w="6693" w:type="dxa"/>
            <w:vAlign w:val="center"/>
          </w:tcPr>
          <w:p w:rsidR="00902F42" w:rsidRPr="003F5BA9" w:rsidRDefault="00902F42" w:rsidP="00476F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1.3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ทุกคนในองค์กร มีส่วนร่วมในการแสวงหาความคิดใหม่ ๆ  ระดับเทียบเคียง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(Benchmarks)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Best Practices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จากองค์กรอื่นๆ   ที่มีลักษณะคล้ายคลึงกัน 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บริการหรือดำเนินงานที่คล้ายคลึงกัน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และจากองค์กรอื่น ๆ ที่มีลักษณะแตกต่างกันโดยสิ้นเชิง</w:t>
            </w:r>
          </w:p>
        </w:tc>
        <w:tc>
          <w:tcPr>
            <w:tcW w:w="6740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องค์กรมีการแสวงหาความรู้ใหม่ๆ บ้าง แต่ไม่เป็นระบบ และทำกันเฉพาะกลุ่มงาน  และยังไม่ครอบคลุมทุกคน</w:t>
            </w:r>
          </w:p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</w:rPr>
              <w:t>-……………………………………….</w:t>
            </w:r>
          </w:p>
        </w:tc>
        <w:tc>
          <w:tcPr>
            <w:tcW w:w="1276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F42" w:rsidRPr="003F5BA9" w:rsidTr="00AC6EAD">
        <w:trPr>
          <w:trHeight w:val="1095"/>
        </w:trPr>
        <w:tc>
          <w:tcPr>
            <w:tcW w:w="6693" w:type="dxa"/>
            <w:vAlign w:val="center"/>
          </w:tcPr>
          <w:p w:rsidR="00902F42" w:rsidRPr="003F5BA9" w:rsidRDefault="00902F42" w:rsidP="00476F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1.4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องค์กรมีการถ่ายทอด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Best Practices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อย่างเป็นระบบ  ซึ่งรวมถึงการเขียน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Best Practices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ออกมาเป็นเอกสาร  และการจัดทำข้อสรุปบทเรียนที่ได้รับ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(Lessons Learned)</w:t>
            </w:r>
          </w:p>
        </w:tc>
        <w:tc>
          <w:tcPr>
            <w:tcW w:w="6740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องค์กรมีการจัดทำวารสารความรู้เพื่อเผยแพร่ในบางเรื่อง แต่ยังไม่เป็นระบบ ใครอยากทำก็ทำ</w:t>
            </w:r>
          </w:p>
          <w:p w:rsidR="00902F42" w:rsidRPr="003F5BA9" w:rsidRDefault="00902F42" w:rsidP="00AC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</w:rPr>
              <w:t>-……………………………………….</w:t>
            </w:r>
          </w:p>
        </w:tc>
        <w:tc>
          <w:tcPr>
            <w:tcW w:w="1276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2F42" w:rsidRPr="003F5BA9" w:rsidTr="003F5BA9">
        <w:tc>
          <w:tcPr>
            <w:tcW w:w="6693" w:type="dxa"/>
            <w:vAlign w:val="center"/>
          </w:tcPr>
          <w:p w:rsidR="00902F42" w:rsidRPr="003F5BA9" w:rsidRDefault="00902F42" w:rsidP="00BF172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1.5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องค์กรเห็นคุณค่า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“Tacit Knowledge”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 ทั่วทั้งองค์กร</w:t>
            </w:r>
          </w:p>
        </w:tc>
        <w:tc>
          <w:tcPr>
            <w:tcW w:w="6740" w:type="dxa"/>
            <w:vAlign w:val="center"/>
          </w:tcPr>
          <w:p w:rsidR="00902F42" w:rsidRPr="003F5BA9" w:rsidRDefault="00BF1723" w:rsidP="00BF1723">
            <w:pPr>
              <w:pStyle w:val="a3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- </w:t>
            </w:r>
            <w:r w:rsidR="00902F42" w:rsidRPr="003F5BA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องค์กรเห็นคุณค่าของ </w:t>
            </w:r>
            <w:r w:rsidR="00902F42" w:rsidRPr="003F5BA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Tacit Knowledge </w:t>
            </w:r>
            <w:r w:rsidR="00902F42" w:rsidRPr="003F5BA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และพยายามกระตุ้นให้มีการถ่ายทอดความรู้ แต่ไม่ได้ทำเป็นระบบ ส่วนใหญ่ มีการประชุมเพื่อแลกเปลี่ยนความรู้เป็นกลุ่มย่อยๆ แต่ไม่มีรูปแบบชัดเจน</w:t>
            </w:r>
          </w:p>
        </w:tc>
        <w:tc>
          <w:tcPr>
            <w:tcW w:w="1276" w:type="dxa"/>
            <w:vAlign w:val="center"/>
          </w:tcPr>
          <w:p w:rsidR="00902F42" w:rsidRPr="003F5BA9" w:rsidRDefault="00902F42" w:rsidP="003F5BA9">
            <w:pPr>
              <w:pStyle w:val="a3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F1584" w:rsidRPr="003F5BA9" w:rsidTr="00EF1584">
        <w:tc>
          <w:tcPr>
            <w:tcW w:w="14709" w:type="dxa"/>
            <w:gridSpan w:val="3"/>
          </w:tcPr>
          <w:p w:rsidR="007D6F5A" w:rsidRPr="003F5BA9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</w:t>
            </w:r>
            <w:r w:rsidR="003F5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ผู้อนุมัติ 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proofErr w:type="spellStart"/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พล.ร.ต</w:t>
            </w:r>
            <w:proofErr w:type="spellEnd"/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F5BA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7D6F5A" w:rsidRPr="003F5BA9" w:rsidRDefault="007D6F5A" w:rsidP="003F5B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</w:t>
            </w:r>
            <w:r w:rsidR="003F5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(................................................)</w:t>
            </w:r>
          </w:p>
          <w:p w:rsidR="00BF1723" w:rsidRDefault="007D6F5A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F5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จก.วศ.ทร</w:t>
            </w:r>
            <w:proofErr w:type="spellEnd"/>
            <w:r w:rsidRPr="003F5B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                                                                           </w:t>
            </w:r>
            <w:r w:rsidR="003F5B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BF17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</w:p>
          <w:p w:rsidR="007D6F5A" w:rsidRPr="003F5BA9" w:rsidRDefault="00BF1723" w:rsidP="00BF17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D6F5A" w:rsidRPr="003F5BA9">
              <w:rPr>
                <w:rFonts w:ascii="TH SarabunPSK" w:hAnsi="TH SarabunPSK" w:cs="TH SarabunPSK"/>
                <w:sz w:val="32"/>
                <w:szCs w:val="32"/>
                <w:cs/>
              </w:rPr>
              <w:t>............../............../................</w:t>
            </w:r>
            <w:r w:rsidR="007D6F5A" w:rsidRPr="003F5BA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A52C2" w:rsidRPr="003F5BA9" w:rsidRDefault="00EA52C2" w:rsidP="003F5BA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EA52C2" w:rsidRPr="003F5BA9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06B"/>
    <w:multiLevelType w:val="hybridMultilevel"/>
    <w:tmpl w:val="BA1C499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abstractNum w:abstractNumId="1">
    <w:nsid w:val="4E240B6D"/>
    <w:multiLevelType w:val="hybridMultilevel"/>
    <w:tmpl w:val="11009D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cs="Cordia New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cs="Cordia New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cs="Cordia New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cs="Cordia New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cs="Cordia New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cs="Cordia New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cs="Cordi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10232D"/>
    <w:rsid w:val="001E452F"/>
    <w:rsid w:val="002650C0"/>
    <w:rsid w:val="003023F4"/>
    <w:rsid w:val="003030D3"/>
    <w:rsid w:val="003F5BA9"/>
    <w:rsid w:val="00456874"/>
    <w:rsid w:val="00476FEC"/>
    <w:rsid w:val="0061283D"/>
    <w:rsid w:val="006C7180"/>
    <w:rsid w:val="0073430B"/>
    <w:rsid w:val="00745E6F"/>
    <w:rsid w:val="007D6F5A"/>
    <w:rsid w:val="007E7FA1"/>
    <w:rsid w:val="008F0F7B"/>
    <w:rsid w:val="00902F42"/>
    <w:rsid w:val="009F2C6C"/>
    <w:rsid w:val="009F5174"/>
    <w:rsid w:val="00A9456D"/>
    <w:rsid w:val="00AC1BC5"/>
    <w:rsid w:val="00AC29EE"/>
    <w:rsid w:val="00AC6EAD"/>
    <w:rsid w:val="00B905D7"/>
    <w:rsid w:val="00BF1723"/>
    <w:rsid w:val="00E949A7"/>
    <w:rsid w:val="00EA0CED"/>
    <w:rsid w:val="00EA52C2"/>
    <w:rsid w:val="00EE4D55"/>
    <w:rsid w:val="00EF1584"/>
    <w:rsid w:val="00F503A7"/>
    <w:rsid w:val="00F76E2E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A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688F-664A-4C67-A3CC-8F6999A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2019-02-16T00:43:00Z</dcterms:created>
  <dcterms:modified xsi:type="dcterms:W3CDTF">2019-02-16T02:01:00Z</dcterms:modified>
</cp:coreProperties>
</file>